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E0" w:rsidRDefault="00BD45E0" w:rsidP="00BD45E0">
      <w:pPr>
        <w:spacing w:before="120" w:after="120"/>
        <w:rPr>
          <w:rFonts w:ascii="Trebuchet MS" w:hAnsi="Trebuchet MS"/>
          <w:sz w:val="18"/>
        </w:rPr>
      </w:pPr>
      <w:r w:rsidRPr="00801C3F">
        <w:rPr>
          <w:rFonts w:ascii="Trebuchet MS" w:hAnsi="Trebuchet MS" w:cs="Arial"/>
          <w:b/>
          <w:bCs/>
          <w:color w:val="F6C94A"/>
          <w:sz w:val="40"/>
          <w:szCs w:val="36"/>
          <w:lang w:eastAsia="it-IT"/>
        </w:rPr>
        <w:t>J</w:t>
      </w:r>
      <w:r w:rsidRPr="00801C3F">
        <w:rPr>
          <w:rFonts w:ascii="Trebuchet MS" w:hAnsi="Trebuchet MS" w:cs="Arial"/>
          <w:b/>
          <w:bCs/>
          <w:color w:val="065471"/>
          <w:sz w:val="40"/>
          <w:szCs w:val="36"/>
          <w:lang w:eastAsia="it-IT"/>
        </w:rPr>
        <w:t xml:space="preserve">oint </w:t>
      </w:r>
      <w:r w:rsidRPr="00801C3F">
        <w:rPr>
          <w:rFonts w:ascii="Trebuchet MS" w:hAnsi="Trebuchet MS" w:cs="Arial"/>
          <w:b/>
          <w:bCs/>
          <w:color w:val="0A91AB"/>
          <w:sz w:val="40"/>
          <w:szCs w:val="36"/>
          <w:lang w:eastAsia="it-IT"/>
        </w:rPr>
        <w:t>A</w:t>
      </w:r>
      <w:r w:rsidRPr="00801C3F">
        <w:rPr>
          <w:rFonts w:ascii="Trebuchet MS" w:hAnsi="Trebuchet MS" w:cs="Arial"/>
          <w:b/>
          <w:bCs/>
          <w:color w:val="065471"/>
          <w:sz w:val="40"/>
          <w:szCs w:val="36"/>
          <w:lang w:eastAsia="it-IT"/>
        </w:rPr>
        <w:t xml:space="preserve">ction on </w:t>
      </w:r>
      <w:proofErr w:type="spellStart"/>
      <w:r w:rsidRPr="00801C3F">
        <w:rPr>
          <w:rFonts w:ascii="Trebuchet MS" w:hAnsi="Trebuchet MS" w:cs="Arial"/>
          <w:b/>
          <w:bCs/>
          <w:color w:val="F6C94A"/>
          <w:sz w:val="40"/>
          <w:szCs w:val="36"/>
          <w:lang w:eastAsia="it-IT"/>
        </w:rPr>
        <w:t>HAR</w:t>
      </w:r>
      <w:r w:rsidRPr="00801C3F">
        <w:rPr>
          <w:rFonts w:ascii="Trebuchet MS" w:hAnsi="Trebuchet MS" w:cs="Arial"/>
          <w:b/>
          <w:bCs/>
          <w:color w:val="065471"/>
          <w:sz w:val="40"/>
          <w:szCs w:val="36"/>
          <w:lang w:eastAsia="it-IT"/>
        </w:rPr>
        <w:t>monized</w:t>
      </w:r>
      <w:proofErr w:type="spellEnd"/>
      <w:r w:rsidRPr="00801C3F">
        <w:rPr>
          <w:rFonts w:ascii="Trebuchet MS" w:hAnsi="Trebuchet MS" w:cs="Arial"/>
          <w:b/>
          <w:bCs/>
          <w:color w:val="065471"/>
          <w:sz w:val="40"/>
          <w:szCs w:val="36"/>
          <w:lang w:eastAsia="it-IT"/>
        </w:rPr>
        <w:t xml:space="preserve"> </w:t>
      </w:r>
      <w:r w:rsidRPr="00801C3F">
        <w:rPr>
          <w:rFonts w:ascii="Trebuchet MS" w:hAnsi="Trebuchet MS" w:cs="Arial"/>
          <w:b/>
          <w:bCs/>
          <w:color w:val="0A91AB"/>
          <w:sz w:val="40"/>
          <w:szCs w:val="36"/>
          <w:lang w:eastAsia="it-IT"/>
        </w:rPr>
        <w:t>P</w:t>
      </w:r>
      <w:r w:rsidRPr="00801C3F">
        <w:rPr>
          <w:rFonts w:ascii="Trebuchet MS" w:hAnsi="Trebuchet MS" w:cs="Arial"/>
          <w:b/>
          <w:bCs/>
          <w:color w:val="065471"/>
          <w:sz w:val="40"/>
          <w:szCs w:val="36"/>
          <w:lang w:eastAsia="it-IT"/>
        </w:rPr>
        <w:t xml:space="preserve">roducts 2020 </w:t>
      </w:r>
      <w:r w:rsidRPr="00962DA8">
        <w:rPr>
          <w:rFonts w:ascii="Trebuchet MS" w:hAnsi="Trebuchet MS"/>
          <w:b/>
          <w:color w:val="065471"/>
          <w:sz w:val="36"/>
        </w:rPr>
        <w:t>JAHARP2020</w:t>
      </w:r>
      <w:r>
        <w:rPr>
          <w:rFonts w:ascii="Trebuchet MS" w:hAnsi="Trebuchet MS"/>
          <w:b/>
          <w:color w:val="065471"/>
          <w:sz w:val="36"/>
        </w:rPr>
        <w:t>-3</w:t>
      </w:r>
    </w:p>
    <w:p w:rsidR="00BD45E0" w:rsidRPr="00962DA8" w:rsidRDefault="00BD45E0" w:rsidP="00BD45E0">
      <w:pPr>
        <w:spacing w:before="120" w:after="120"/>
        <w:rPr>
          <w:rFonts w:ascii="Trebuchet MS" w:hAnsi="Trebuchet MS" w:cs="Arial"/>
          <w:b/>
          <w:bCs/>
          <w:color w:val="000000" w:themeColor="text1"/>
          <w:szCs w:val="28"/>
          <w:lang w:eastAsia="it-IT"/>
        </w:rPr>
      </w:pPr>
      <w:r w:rsidRPr="00962DA8">
        <w:rPr>
          <w:rFonts w:ascii="Trebuchet MS" w:hAnsi="Trebuchet MS"/>
          <w:b/>
          <w:color w:val="065471"/>
          <w:sz w:val="36"/>
        </w:rPr>
        <w:t xml:space="preserve">Grant Agreement </w:t>
      </w:r>
      <w:r>
        <w:rPr>
          <w:rFonts w:ascii="Trebuchet MS" w:hAnsi="Trebuchet MS"/>
          <w:b/>
          <w:color w:val="065471"/>
          <w:sz w:val="36"/>
        </w:rPr>
        <w:t>No. GA SI2.851409</w:t>
      </w:r>
      <w:r w:rsidRPr="00962DA8">
        <w:rPr>
          <w:rFonts w:ascii="Trebuchet MS" w:hAnsi="Trebuchet MS" w:cs="Arial"/>
          <w:b/>
          <w:bCs/>
          <w:color w:val="000000" w:themeColor="text1"/>
          <w:szCs w:val="28"/>
          <w:lang w:eastAsia="it-IT"/>
        </w:rPr>
        <w:t xml:space="preserve"> </w:t>
      </w:r>
    </w:p>
    <w:p w:rsidR="00BD45E0" w:rsidRPr="00F67AA2" w:rsidRDefault="00BD45E0" w:rsidP="00BD45E0">
      <w:pPr>
        <w:spacing w:before="120" w:after="120"/>
        <w:rPr>
          <w:rFonts w:ascii="Trebuchet MS" w:hAnsi="Trebuchet MS" w:cs="Arial"/>
          <w:b/>
          <w:bCs/>
          <w:color w:val="0A91AB"/>
          <w:szCs w:val="36"/>
          <w:lang w:eastAsia="it-IT"/>
        </w:rPr>
      </w:pPr>
      <w:r w:rsidRPr="00962DA8">
        <w:rPr>
          <w:rFonts w:ascii="Trebuchet MS" w:hAnsi="Trebuchet MS" w:cs="Arial"/>
          <w:b/>
          <w:bCs/>
          <w:color w:val="0A91AB"/>
          <w:szCs w:val="36"/>
          <w:lang w:eastAsia="it-IT"/>
        </w:rPr>
        <w:t>Work Package (WP)</w:t>
      </w:r>
      <w:r>
        <w:rPr>
          <w:rFonts w:ascii="Trebuchet MS" w:hAnsi="Trebuchet MS" w:cs="Arial"/>
          <w:b/>
          <w:bCs/>
          <w:color w:val="0A91AB"/>
          <w:szCs w:val="36"/>
          <w:lang w:eastAsia="it-IT"/>
        </w:rPr>
        <w:t xml:space="preserve"> 3</w:t>
      </w:r>
    </w:p>
    <w:p w:rsidR="00BD45E0" w:rsidRPr="00801C3F" w:rsidRDefault="00BD45E0" w:rsidP="00BD45E0">
      <w:pPr>
        <w:spacing w:before="120" w:after="120"/>
        <w:rPr>
          <w:rFonts w:ascii="Trebuchet MS" w:eastAsia="Calibri" w:hAnsi="Trebuchet MS"/>
          <w:b/>
          <w:color w:val="0A3296"/>
          <w:sz w:val="28"/>
          <w:szCs w:val="28"/>
          <w:lang w:eastAsia="en-GB"/>
        </w:rPr>
      </w:pPr>
    </w:p>
    <w:p w:rsidR="00BD45E0" w:rsidRPr="00801C3F" w:rsidRDefault="00BD45E0" w:rsidP="00BD45E0">
      <w:pPr>
        <w:spacing w:before="120" w:after="120"/>
        <w:rPr>
          <w:rFonts w:ascii="Trebuchet MS" w:hAnsi="Trebuchet MS"/>
          <w:b/>
          <w:color w:val="065471"/>
          <w:sz w:val="32"/>
        </w:rPr>
      </w:pPr>
      <w:r w:rsidRPr="00801C3F">
        <w:rPr>
          <w:rFonts w:ascii="Trebuchet MS" w:hAnsi="Trebuchet MS"/>
          <w:b/>
          <w:color w:val="065471"/>
          <w:sz w:val="32"/>
        </w:rPr>
        <w:t>Call for Tender for Test Laboratories</w:t>
      </w:r>
    </w:p>
    <w:p w:rsidR="00BD45E0" w:rsidRPr="00801C3F" w:rsidRDefault="00BD45E0" w:rsidP="00BD45E0">
      <w:pPr>
        <w:spacing w:before="120" w:after="120"/>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USB Chargers</w:t>
      </w:r>
      <w:bookmarkStart w:id="0" w:name="_GoBack"/>
      <w:bookmarkEnd w:id="0"/>
    </w:p>
    <w:p w:rsidR="00BD45E0" w:rsidRDefault="00BD45E0" w:rsidP="00BD45E0">
      <w:pPr>
        <w:pStyle w:val="Text1"/>
        <w:spacing w:before="120" w:after="120" w:line="276" w:lineRule="auto"/>
        <w:ind w:left="0"/>
        <w:rPr>
          <w:rFonts w:ascii="Trebuchet MS" w:hAnsi="Trebuchet MS"/>
          <w:iCs/>
          <w:sz w:val="28"/>
          <w:szCs w:val="28"/>
        </w:rPr>
      </w:pPr>
    </w:p>
    <w:p w:rsidR="00BD45E0" w:rsidRPr="000177A8" w:rsidRDefault="00BD45E0" w:rsidP="000177A8">
      <w:pPr>
        <w:spacing w:before="120" w:after="120"/>
        <w:rPr>
          <w:rFonts w:ascii="Trebuchet MS" w:hAnsi="Trebuchet MS"/>
          <w:color w:val="065471"/>
          <w:sz w:val="32"/>
          <w:szCs w:val="32"/>
        </w:rPr>
      </w:pPr>
      <w:r w:rsidRPr="000177A8">
        <w:rPr>
          <w:rFonts w:ascii="Trebuchet MS" w:hAnsi="Trebuchet MS"/>
          <w:color w:val="065471"/>
          <w:sz w:val="32"/>
          <w:szCs w:val="32"/>
        </w:rPr>
        <w:t>Appendix I – Detailed Product Testing Requirements</w:t>
      </w:r>
    </w:p>
    <w:p w:rsidR="00BD45E0" w:rsidRPr="00BB0E0D" w:rsidRDefault="00BD45E0" w:rsidP="00BD45E0">
      <w:pPr>
        <w:spacing w:after="120" w:line="276" w:lineRule="auto"/>
        <w:jc w:val="both"/>
        <w:rPr>
          <w:rFonts w:ascii="Trebuchet MS" w:hAnsi="Trebuchet MS"/>
          <w:sz w:val="20"/>
          <w:szCs w:val="20"/>
        </w:rPr>
      </w:pPr>
      <w:r w:rsidRPr="00BB0E0D">
        <w:rPr>
          <w:rFonts w:ascii="Trebuchet MS" w:hAnsi="Trebuchet MS"/>
          <w:sz w:val="20"/>
          <w:szCs w:val="20"/>
        </w:rPr>
        <w:t xml:space="preserve">The tests to be carried out in the framework of this Joint Market Surveillance Action will be based on the latest valid harmonised (as published in the Official Journal of the European Union – OJEU) edition of EN 62368-1 and must include the testing criteria listed in the table below. The purpose of testing is to identify non-compliances allowing a market surveillance authority to decide whether a specific USB charger poses a risk to consumers such that action may be taken against it. Testing must therefore focus on areas where products are likely to fail. </w:t>
      </w:r>
    </w:p>
    <w:p w:rsidR="00BD45E0" w:rsidRPr="00BB0E0D" w:rsidRDefault="00BD45E0" w:rsidP="00BD45E0">
      <w:pPr>
        <w:spacing w:after="120" w:line="276" w:lineRule="auto"/>
        <w:jc w:val="both"/>
        <w:rPr>
          <w:rFonts w:ascii="Trebuchet MS" w:hAnsi="Trebuchet MS"/>
          <w:sz w:val="20"/>
          <w:szCs w:val="20"/>
        </w:rPr>
      </w:pPr>
      <w:r w:rsidRPr="00BB0E0D">
        <w:rPr>
          <w:rFonts w:ascii="Trebuchet MS" w:hAnsi="Trebuchet MS"/>
          <w:sz w:val="20"/>
          <w:szCs w:val="20"/>
        </w:rPr>
        <w:t xml:space="preserve">The testing covers USB chargers of the direct plug-in type in the scope of the EU Low Voltage Directive 2014/35/EU. Testing is a ‘smart-screening’ approach and not type testing. Testing is targeted at safety-critical criteria likely to result in significant failures and potential hazards. Testing personnel should use their professional judgement in selecting the most appropriate clause/sub-clause for the product under test. The project allows for testing of </w:t>
      </w:r>
      <w:r>
        <w:rPr>
          <w:rFonts w:ascii="Trebuchet MS" w:hAnsi="Trebuchet MS"/>
          <w:sz w:val="20"/>
          <w:szCs w:val="20"/>
        </w:rPr>
        <w:t xml:space="preserve">approximately </w:t>
      </w:r>
      <w:r w:rsidRPr="00BB0E0D">
        <w:rPr>
          <w:rFonts w:ascii="Trebuchet MS" w:hAnsi="Trebuchet MS"/>
          <w:sz w:val="20"/>
          <w:szCs w:val="20"/>
        </w:rPr>
        <w:t xml:space="preserve">130 </w:t>
      </w:r>
      <w:r>
        <w:rPr>
          <w:rFonts w:ascii="Trebuchet MS" w:hAnsi="Trebuchet MS"/>
          <w:sz w:val="20"/>
          <w:szCs w:val="20"/>
        </w:rPr>
        <w:t xml:space="preserve">USB charger </w:t>
      </w:r>
      <w:r w:rsidRPr="00BB0E0D">
        <w:rPr>
          <w:rFonts w:ascii="Trebuchet MS" w:hAnsi="Trebuchet MS"/>
          <w:sz w:val="20"/>
          <w:szCs w:val="20"/>
        </w:rPr>
        <w:t>product</w:t>
      </w:r>
      <w:r>
        <w:rPr>
          <w:rFonts w:ascii="Trebuchet MS" w:hAnsi="Trebuchet MS"/>
          <w:sz w:val="20"/>
          <w:szCs w:val="20"/>
        </w:rPr>
        <w:t xml:space="preserve">s. Two </w:t>
      </w:r>
      <w:r w:rsidRPr="00BB0E0D">
        <w:rPr>
          <w:rFonts w:ascii="Trebuchet MS" w:hAnsi="Trebuchet MS"/>
          <w:sz w:val="20"/>
          <w:szCs w:val="20"/>
        </w:rPr>
        <w:t xml:space="preserve">samples of each USB charger product </w:t>
      </w:r>
      <w:r>
        <w:rPr>
          <w:rFonts w:ascii="Trebuchet MS" w:hAnsi="Trebuchet MS"/>
          <w:sz w:val="20"/>
          <w:szCs w:val="20"/>
        </w:rPr>
        <w:t xml:space="preserve">type would be </w:t>
      </w:r>
      <w:r w:rsidRPr="00BB0E0D">
        <w:rPr>
          <w:rFonts w:ascii="Trebuchet MS" w:hAnsi="Trebuchet MS"/>
          <w:sz w:val="20"/>
          <w:szCs w:val="20"/>
        </w:rPr>
        <w:t>provided, giving a total of 260 product samples.</w:t>
      </w:r>
    </w:p>
    <w:p w:rsidR="00BD45E0" w:rsidRPr="00BB0E0D" w:rsidRDefault="00BD45E0" w:rsidP="00BD45E0">
      <w:pPr>
        <w:spacing w:after="120" w:line="276" w:lineRule="auto"/>
        <w:jc w:val="both"/>
        <w:rPr>
          <w:rFonts w:ascii="Trebuchet MS" w:hAnsi="Trebuchet MS"/>
          <w:color w:val="FF0000"/>
          <w:sz w:val="20"/>
          <w:szCs w:val="20"/>
        </w:rPr>
      </w:pPr>
      <w:r w:rsidRPr="006325DA">
        <w:rPr>
          <w:rFonts w:ascii="Trebuchet MS" w:hAnsi="Trebuchet MS"/>
          <w:sz w:val="20"/>
          <w:szCs w:val="20"/>
        </w:rPr>
        <w:t xml:space="preserve">The suggested maximum testing duration per product is 6 hours. Testing criteria details are provided in the table below. </w:t>
      </w:r>
      <w:r w:rsidRPr="00DF26CC">
        <w:rPr>
          <w:rFonts w:ascii="Trebuchet MS" w:hAnsi="Trebuchet MS"/>
          <w:sz w:val="20"/>
          <w:szCs w:val="20"/>
        </w:rPr>
        <w:t>The criteria have been revised following the responses received from the invitation for expression of interest in December 2021.</w:t>
      </w:r>
    </w:p>
    <w:p w:rsidR="00BD45E0" w:rsidRDefault="00BD45E0" w:rsidP="00BD45E0">
      <w:pPr>
        <w:spacing w:line="276" w:lineRule="auto"/>
        <w:jc w:val="both"/>
        <w:rPr>
          <w:rFonts w:ascii="Trebuchet MS" w:hAnsi="Trebuchet MS"/>
          <w:sz w:val="20"/>
          <w:szCs w:val="20"/>
        </w:rPr>
      </w:pPr>
      <w:r>
        <w:rPr>
          <w:rFonts w:ascii="Trebuchet MS" w:hAnsi="Trebuchet MS"/>
          <w:sz w:val="20"/>
          <w:szCs w:val="20"/>
        </w:rPr>
        <w:t>Please provide the price in Euros per clause including the price for producing a short form report for each product under test and a total price for product testing and test report production for each product under test.</w:t>
      </w:r>
    </w:p>
    <w:p w:rsidR="00BD45E0" w:rsidRPr="003256F0" w:rsidRDefault="00BD45E0" w:rsidP="00BD45E0">
      <w:pPr>
        <w:spacing w:line="276" w:lineRule="auto"/>
        <w:jc w:val="both"/>
        <w:rPr>
          <w:rFonts w:ascii="Trebuchet MS" w:hAnsi="Trebuchet MS"/>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140"/>
        <w:gridCol w:w="944"/>
      </w:tblGrid>
      <w:tr w:rsidR="00BD45E0" w:rsidRPr="00CD6E07" w:rsidTr="00220DAD">
        <w:trPr>
          <w:jc w:val="center"/>
        </w:trPr>
        <w:tc>
          <w:tcPr>
            <w:tcW w:w="9072" w:type="dxa"/>
            <w:gridSpan w:val="3"/>
            <w:tcBorders>
              <w:bottom w:val="single" w:sz="4" w:space="0" w:color="auto"/>
            </w:tcBorders>
            <w:shd w:val="clear" w:color="auto" w:fill="BFBFBF" w:themeFill="background1" w:themeFillShade="BF"/>
          </w:tcPr>
          <w:p w:rsidR="00BD45E0" w:rsidRPr="00CD6E07" w:rsidRDefault="00BD45E0" w:rsidP="00220DAD">
            <w:pPr>
              <w:spacing w:before="60" w:after="60"/>
              <w:rPr>
                <w:rFonts w:ascii="Trebuchet MS" w:hAnsi="Trebuchet MS"/>
                <w:b/>
                <w:bCs/>
                <w:spacing w:val="4"/>
              </w:rPr>
            </w:pPr>
            <w:r>
              <w:rPr>
                <w:rFonts w:ascii="Trebuchet MS" w:hAnsi="Trebuchet MS"/>
                <w:b/>
                <w:bCs/>
                <w:spacing w:val="4"/>
              </w:rPr>
              <w:t xml:space="preserve">USB CHARGERS </w:t>
            </w:r>
            <w:r w:rsidRPr="00CD6E07">
              <w:rPr>
                <w:rFonts w:ascii="Trebuchet MS" w:hAnsi="Trebuchet MS"/>
                <w:b/>
                <w:bCs/>
                <w:spacing w:val="4"/>
              </w:rPr>
              <w:t xml:space="preserve">according to latest valid </w:t>
            </w:r>
            <w:r>
              <w:rPr>
                <w:rFonts w:ascii="Trebuchet MS" w:hAnsi="Trebuchet MS"/>
                <w:b/>
                <w:bCs/>
                <w:spacing w:val="4"/>
              </w:rPr>
              <w:t xml:space="preserve">(harmonised) </w:t>
            </w:r>
            <w:r w:rsidRPr="00CD6E07">
              <w:rPr>
                <w:rFonts w:ascii="Trebuchet MS" w:hAnsi="Trebuchet MS"/>
                <w:b/>
                <w:bCs/>
                <w:spacing w:val="4"/>
              </w:rPr>
              <w:t xml:space="preserve">edition of EN </w:t>
            </w:r>
            <w:r>
              <w:rPr>
                <w:rFonts w:ascii="Trebuchet MS" w:hAnsi="Trebuchet MS"/>
                <w:b/>
                <w:bCs/>
                <w:spacing w:val="4"/>
              </w:rPr>
              <w:t>62368</w:t>
            </w:r>
            <w:r w:rsidRPr="00CD6E07">
              <w:rPr>
                <w:rFonts w:ascii="Trebuchet MS" w:hAnsi="Trebuchet MS"/>
                <w:b/>
                <w:bCs/>
                <w:spacing w:val="4"/>
              </w:rPr>
              <w:t>-1</w:t>
            </w:r>
          </w:p>
        </w:tc>
      </w:tr>
      <w:tr w:rsidR="00BD45E0" w:rsidRPr="00CD6E07" w:rsidTr="00220DAD">
        <w:trPr>
          <w:jc w:val="center"/>
        </w:trPr>
        <w:tc>
          <w:tcPr>
            <w:tcW w:w="988" w:type="dxa"/>
            <w:shd w:val="clear" w:color="auto" w:fill="E6E6E6"/>
          </w:tcPr>
          <w:p w:rsidR="00BD45E0" w:rsidRPr="00CD6E07" w:rsidRDefault="00BD45E0" w:rsidP="00220DAD">
            <w:pPr>
              <w:spacing w:before="40" w:after="40"/>
              <w:rPr>
                <w:rFonts w:ascii="Trebuchet MS" w:hAnsi="Trebuchet MS"/>
                <w:spacing w:val="4"/>
                <w:sz w:val="20"/>
                <w:szCs w:val="20"/>
              </w:rPr>
            </w:pPr>
            <w:r w:rsidRPr="00CD6E07">
              <w:rPr>
                <w:rFonts w:ascii="Trebuchet MS" w:hAnsi="Trebuchet MS"/>
                <w:spacing w:val="4"/>
                <w:sz w:val="20"/>
                <w:szCs w:val="20"/>
              </w:rPr>
              <w:t>Clause</w:t>
            </w:r>
            <w:r>
              <w:rPr>
                <w:rFonts w:ascii="Trebuchet MS" w:hAnsi="Trebuchet MS"/>
                <w:spacing w:val="4"/>
                <w:sz w:val="20"/>
                <w:szCs w:val="20"/>
              </w:rPr>
              <w:t xml:space="preserve"> of EN 62368-1</w:t>
            </w:r>
          </w:p>
        </w:tc>
        <w:tc>
          <w:tcPr>
            <w:tcW w:w="7140" w:type="dxa"/>
            <w:shd w:val="clear" w:color="auto" w:fill="E6E6E6"/>
          </w:tcPr>
          <w:p w:rsidR="00BD45E0" w:rsidRPr="00CD6E07" w:rsidRDefault="00BD45E0" w:rsidP="00220DAD">
            <w:pPr>
              <w:spacing w:before="40" w:after="40"/>
              <w:rPr>
                <w:rFonts w:ascii="Trebuchet MS" w:hAnsi="Trebuchet MS"/>
                <w:spacing w:val="4"/>
                <w:sz w:val="20"/>
                <w:szCs w:val="20"/>
              </w:rPr>
            </w:pPr>
            <w:r w:rsidRPr="00CD6E07">
              <w:rPr>
                <w:rFonts w:ascii="Trebuchet MS" w:hAnsi="Trebuchet MS"/>
                <w:spacing w:val="4"/>
                <w:sz w:val="20"/>
                <w:szCs w:val="20"/>
              </w:rPr>
              <w:t xml:space="preserve">Testing </w:t>
            </w:r>
            <w:r>
              <w:rPr>
                <w:rFonts w:ascii="Trebuchet MS" w:hAnsi="Trebuchet MS"/>
                <w:spacing w:val="4"/>
                <w:sz w:val="20"/>
                <w:szCs w:val="20"/>
              </w:rPr>
              <w:t>criteria</w:t>
            </w:r>
          </w:p>
        </w:tc>
        <w:tc>
          <w:tcPr>
            <w:tcW w:w="944" w:type="dxa"/>
            <w:shd w:val="clear" w:color="auto" w:fill="E6E6E6"/>
          </w:tcPr>
          <w:p w:rsidR="00BD45E0" w:rsidRPr="00CD6E07" w:rsidRDefault="00BD45E0" w:rsidP="00220DAD">
            <w:pPr>
              <w:spacing w:before="40" w:after="40"/>
              <w:rPr>
                <w:rFonts w:ascii="Trebuchet MS" w:hAnsi="Trebuchet MS"/>
                <w:spacing w:val="4"/>
                <w:sz w:val="20"/>
                <w:szCs w:val="20"/>
              </w:rPr>
            </w:pPr>
            <w:r w:rsidRPr="00CD6E07">
              <w:rPr>
                <w:rFonts w:ascii="Trebuchet MS" w:hAnsi="Trebuchet MS"/>
                <w:spacing w:val="4"/>
                <w:sz w:val="20"/>
                <w:szCs w:val="20"/>
              </w:rPr>
              <w:t>Price (EUR)</w:t>
            </w:r>
          </w:p>
        </w:tc>
      </w:tr>
      <w:tr w:rsidR="00BD45E0" w:rsidRPr="00CD6E07" w:rsidTr="00220DAD">
        <w:trPr>
          <w:jc w:val="center"/>
        </w:trPr>
        <w:tc>
          <w:tcPr>
            <w:tcW w:w="988" w:type="dxa"/>
            <w:shd w:val="clear" w:color="auto" w:fill="auto"/>
          </w:tcPr>
          <w:p w:rsidR="00BD45E0" w:rsidRPr="00CD6E07" w:rsidRDefault="00BD45E0" w:rsidP="00220DAD">
            <w:pPr>
              <w:spacing w:before="40" w:after="40"/>
              <w:rPr>
                <w:rFonts w:ascii="Trebuchet MS" w:hAnsi="Trebuchet MS"/>
                <w:spacing w:val="4"/>
                <w:sz w:val="20"/>
                <w:szCs w:val="20"/>
              </w:rPr>
            </w:pPr>
          </w:p>
        </w:tc>
        <w:tc>
          <w:tcPr>
            <w:tcW w:w="7140" w:type="dxa"/>
            <w:shd w:val="clear" w:color="auto" w:fill="auto"/>
          </w:tcPr>
          <w:p w:rsidR="00BD45E0" w:rsidRPr="00BB55DF" w:rsidRDefault="00BD45E0" w:rsidP="00220DAD">
            <w:pPr>
              <w:spacing w:before="40" w:after="40"/>
              <w:rPr>
                <w:rFonts w:ascii="Trebuchet MS" w:hAnsi="Trebuchet MS"/>
                <w:spacing w:val="4"/>
                <w:sz w:val="20"/>
                <w:szCs w:val="20"/>
              </w:rPr>
            </w:pPr>
            <w:r>
              <w:rPr>
                <w:rFonts w:ascii="Trebuchet MS" w:hAnsi="Trebuchet MS"/>
                <w:b/>
                <w:bCs/>
                <w:spacing w:val="4"/>
                <w:sz w:val="20"/>
                <w:szCs w:val="20"/>
              </w:rPr>
              <w:t>General remarks</w:t>
            </w:r>
            <w:r>
              <w:rPr>
                <w:rFonts w:ascii="Trebuchet MS" w:hAnsi="Trebuchet MS"/>
                <w:spacing w:val="4"/>
                <w:sz w:val="20"/>
                <w:szCs w:val="20"/>
              </w:rPr>
              <w:t xml:space="preserve">: As this is a ‘smart-screening’ approach and not type testing, please use your professional judgement in selecting the most appropriate clause/sub-clause from the criteria listed below for the USB </w:t>
            </w:r>
            <w:r>
              <w:rPr>
                <w:rFonts w:ascii="Trebuchet MS" w:hAnsi="Trebuchet MS"/>
                <w:spacing w:val="4"/>
                <w:sz w:val="20"/>
                <w:szCs w:val="20"/>
              </w:rPr>
              <w:lastRenderedPageBreak/>
              <w:t xml:space="preserve">charger product under test. The testing should focus on areas that are likely to reveal a nonconformity/product hazard. </w:t>
            </w:r>
            <w:r w:rsidRPr="00AF756D">
              <w:rPr>
                <w:rFonts w:ascii="Trebuchet MS" w:hAnsi="Trebuchet MS"/>
                <w:spacing w:val="4"/>
                <w:sz w:val="20"/>
                <w:szCs w:val="20"/>
              </w:rPr>
              <w:t>Please plan to perform the potentially destructive testing near or at the end of the testing sequence</w:t>
            </w:r>
            <w:r>
              <w:rPr>
                <w:rFonts w:ascii="Trebuchet MS" w:hAnsi="Trebuchet MS"/>
                <w:spacing w:val="4"/>
                <w:sz w:val="20"/>
                <w:szCs w:val="20"/>
              </w:rPr>
              <w:t xml:space="preserve">. Please note the condition of the product sample on arrival and perform an initial functional check to determine whether it operates in accordance with the user instructions provided. </w:t>
            </w:r>
          </w:p>
        </w:tc>
        <w:tc>
          <w:tcPr>
            <w:tcW w:w="944" w:type="dxa"/>
            <w:shd w:val="clear" w:color="auto" w:fill="auto"/>
          </w:tcPr>
          <w:p w:rsidR="00BD45E0" w:rsidRDefault="00BD45E0" w:rsidP="00220DAD">
            <w:pPr>
              <w:spacing w:before="40" w:after="40"/>
              <w:rPr>
                <w:rFonts w:ascii="Trebuchet MS" w:hAnsi="Trebuchet MS"/>
                <w:spacing w:val="4"/>
                <w:sz w:val="20"/>
                <w:szCs w:val="20"/>
              </w:rPr>
            </w:pPr>
          </w:p>
        </w:tc>
      </w:tr>
      <w:tr w:rsidR="00BD45E0" w:rsidRPr="00CD6E07" w:rsidTr="00220DAD">
        <w:trPr>
          <w:jc w:val="center"/>
        </w:trPr>
        <w:tc>
          <w:tcPr>
            <w:tcW w:w="988" w:type="dxa"/>
            <w:shd w:val="clear" w:color="auto" w:fill="auto"/>
          </w:tcPr>
          <w:p w:rsidR="00BD45E0" w:rsidRPr="00CD6E07" w:rsidRDefault="00BD45E0" w:rsidP="00220DAD">
            <w:pPr>
              <w:spacing w:before="40" w:after="40"/>
              <w:rPr>
                <w:rFonts w:ascii="Trebuchet MS" w:hAnsi="Trebuchet MS"/>
                <w:spacing w:val="4"/>
                <w:sz w:val="20"/>
                <w:szCs w:val="20"/>
              </w:rPr>
            </w:pPr>
            <w:r>
              <w:rPr>
                <w:rFonts w:ascii="Trebuchet MS" w:hAnsi="Trebuchet MS"/>
                <w:spacing w:val="4"/>
                <w:sz w:val="20"/>
                <w:szCs w:val="20"/>
              </w:rPr>
              <w:t>4.1.2</w:t>
            </w:r>
          </w:p>
        </w:tc>
        <w:tc>
          <w:tcPr>
            <w:tcW w:w="7140" w:type="dxa"/>
            <w:shd w:val="clear" w:color="auto" w:fill="auto"/>
          </w:tcPr>
          <w:p w:rsidR="00BD45E0" w:rsidRPr="00F57A43" w:rsidRDefault="00BD45E0" w:rsidP="00220DAD">
            <w:pPr>
              <w:spacing w:before="40" w:after="40"/>
              <w:rPr>
                <w:rFonts w:ascii="Trebuchet MS" w:hAnsi="Trebuchet MS"/>
                <w:spacing w:val="4"/>
                <w:sz w:val="20"/>
                <w:szCs w:val="20"/>
              </w:rPr>
            </w:pPr>
            <w:r>
              <w:rPr>
                <w:rFonts w:ascii="Trebuchet MS" w:hAnsi="Trebuchet MS"/>
                <w:spacing w:val="4"/>
                <w:sz w:val="20"/>
                <w:szCs w:val="20"/>
              </w:rPr>
              <w:t>Use of components</w:t>
            </w:r>
            <w:r w:rsidRPr="00F57A43">
              <w:rPr>
                <w:rFonts w:ascii="Trebuchet MS" w:hAnsi="Trebuchet MS"/>
                <w:spacing w:val="4"/>
                <w:sz w:val="20"/>
                <w:szCs w:val="20"/>
              </w:rPr>
              <w:t xml:space="preserve"> – </w:t>
            </w:r>
          </w:p>
          <w:p w:rsidR="00BD45E0" w:rsidRPr="00F57A43" w:rsidRDefault="00BD45E0" w:rsidP="00220DAD">
            <w:pPr>
              <w:spacing w:before="40" w:after="40"/>
              <w:rPr>
                <w:rFonts w:ascii="Trebuchet MS" w:hAnsi="Trebuchet MS"/>
                <w:spacing w:val="4"/>
                <w:sz w:val="20"/>
                <w:szCs w:val="20"/>
              </w:rPr>
            </w:pPr>
            <w:r>
              <w:rPr>
                <w:rFonts w:ascii="Trebuchet MS" w:hAnsi="Trebuchet MS"/>
                <w:spacing w:val="4"/>
                <w:sz w:val="20"/>
                <w:szCs w:val="20"/>
              </w:rPr>
              <w:t xml:space="preserve">No individual component approvals/certification data will be provided. Please include assessment of capacitors (X/Y1/Y2), </w:t>
            </w:r>
            <w:proofErr w:type="spellStart"/>
            <w:r>
              <w:rPr>
                <w:rFonts w:ascii="Trebuchet MS" w:hAnsi="Trebuchet MS"/>
                <w:spacing w:val="4"/>
                <w:sz w:val="20"/>
                <w:szCs w:val="20"/>
              </w:rPr>
              <w:t>varistors</w:t>
            </w:r>
            <w:proofErr w:type="spellEnd"/>
            <w:r>
              <w:rPr>
                <w:rFonts w:ascii="Trebuchet MS" w:hAnsi="Trebuchet MS"/>
                <w:spacing w:val="4"/>
                <w:sz w:val="20"/>
                <w:szCs w:val="20"/>
              </w:rPr>
              <w:t xml:space="preserve"> (overload, clause G.8.2), </w:t>
            </w:r>
            <w:proofErr w:type="spellStart"/>
            <w:r>
              <w:rPr>
                <w:rFonts w:ascii="Trebuchet MS" w:hAnsi="Trebuchet MS"/>
                <w:spacing w:val="4"/>
                <w:sz w:val="20"/>
                <w:szCs w:val="20"/>
              </w:rPr>
              <w:t>optocouplers</w:t>
            </w:r>
            <w:proofErr w:type="spellEnd"/>
            <w:r>
              <w:rPr>
                <w:rFonts w:ascii="Trebuchet MS" w:hAnsi="Trebuchet MS"/>
                <w:spacing w:val="4"/>
                <w:sz w:val="20"/>
                <w:szCs w:val="20"/>
              </w:rPr>
              <w:t>, PCBs and transformers.</w:t>
            </w:r>
          </w:p>
        </w:tc>
        <w:tc>
          <w:tcPr>
            <w:tcW w:w="944" w:type="dxa"/>
            <w:shd w:val="clear" w:color="auto" w:fill="auto"/>
          </w:tcPr>
          <w:p w:rsidR="00BD45E0" w:rsidRPr="00CD6E07" w:rsidRDefault="00BD45E0" w:rsidP="00220DAD">
            <w:pPr>
              <w:spacing w:before="40" w:after="40"/>
              <w:rPr>
                <w:rFonts w:ascii="Trebuchet MS" w:hAnsi="Trebuchet MS"/>
                <w:spacing w:val="4"/>
                <w:sz w:val="20"/>
                <w:szCs w:val="20"/>
              </w:rPr>
            </w:pPr>
          </w:p>
        </w:tc>
      </w:tr>
      <w:tr w:rsidR="00BD45E0" w:rsidRPr="00CD6E07" w:rsidTr="00220DAD">
        <w:trPr>
          <w:jc w:val="center"/>
        </w:trPr>
        <w:tc>
          <w:tcPr>
            <w:tcW w:w="988" w:type="dxa"/>
            <w:shd w:val="clear" w:color="auto" w:fill="auto"/>
          </w:tcPr>
          <w:p w:rsidR="00BD45E0" w:rsidRPr="00CD6E07" w:rsidRDefault="00BD45E0" w:rsidP="00220DAD">
            <w:pPr>
              <w:spacing w:before="40" w:after="40"/>
              <w:rPr>
                <w:rFonts w:ascii="Trebuchet MS" w:hAnsi="Trebuchet MS"/>
                <w:spacing w:val="4"/>
                <w:sz w:val="20"/>
                <w:szCs w:val="20"/>
              </w:rPr>
            </w:pPr>
            <w:r>
              <w:rPr>
                <w:rFonts w:ascii="Trebuchet MS" w:hAnsi="Trebuchet MS"/>
                <w:spacing w:val="4"/>
                <w:sz w:val="20"/>
                <w:szCs w:val="20"/>
              </w:rPr>
              <w:t>4.1.15</w:t>
            </w:r>
          </w:p>
        </w:tc>
        <w:tc>
          <w:tcPr>
            <w:tcW w:w="7140" w:type="dxa"/>
            <w:shd w:val="clear" w:color="auto" w:fill="auto"/>
          </w:tcPr>
          <w:p w:rsidR="00BD45E0" w:rsidRPr="00CD6E07" w:rsidRDefault="00BD45E0" w:rsidP="00220DAD">
            <w:pPr>
              <w:spacing w:before="40" w:after="40"/>
              <w:rPr>
                <w:rFonts w:ascii="Trebuchet MS" w:hAnsi="Trebuchet MS"/>
                <w:sz w:val="20"/>
                <w:szCs w:val="20"/>
              </w:rPr>
            </w:pPr>
            <w:r>
              <w:rPr>
                <w:rFonts w:ascii="Trebuchet MS" w:hAnsi="Trebuchet MS"/>
                <w:sz w:val="20"/>
                <w:szCs w:val="20"/>
              </w:rPr>
              <w:t>Marking and instructions</w:t>
            </w:r>
            <w:r w:rsidRPr="00CD6E07">
              <w:rPr>
                <w:rFonts w:ascii="Trebuchet MS" w:hAnsi="Trebuchet MS"/>
                <w:sz w:val="20"/>
                <w:szCs w:val="20"/>
              </w:rPr>
              <w:t xml:space="preserve"> -</w:t>
            </w:r>
          </w:p>
          <w:p w:rsidR="00BD45E0" w:rsidRPr="00CD6E07" w:rsidRDefault="00BD45E0" w:rsidP="00220DAD">
            <w:pPr>
              <w:spacing w:before="40" w:after="40"/>
              <w:rPr>
                <w:rFonts w:ascii="Trebuchet MS" w:hAnsi="Trebuchet MS"/>
                <w:sz w:val="20"/>
                <w:szCs w:val="20"/>
              </w:rPr>
            </w:pPr>
            <w:r>
              <w:rPr>
                <w:rFonts w:ascii="Trebuchet MS" w:hAnsi="Trebuchet MS"/>
                <w:sz w:val="20"/>
                <w:szCs w:val="20"/>
              </w:rPr>
              <w:t>This should include the marking durability test where necessary.</w:t>
            </w:r>
          </w:p>
        </w:tc>
        <w:tc>
          <w:tcPr>
            <w:tcW w:w="944" w:type="dxa"/>
            <w:shd w:val="clear" w:color="auto" w:fill="auto"/>
          </w:tcPr>
          <w:p w:rsidR="00BD45E0" w:rsidRPr="00CD6E07" w:rsidRDefault="00BD45E0" w:rsidP="00220DAD">
            <w:pPr>
              <w:spacing w:before="40" w:after="40"/>
              <w:rPr>
                <w:rFonts w:ascii="Trebuchet MS" w:hAnsi="Trebuchet MS"/>
                <w:spacing w:val="4"/>
                <w:sz w:val="20"/>
                <w:szCs w:val="20"/>
              </w:rPr>
            </w:pPr>
          </w:p>
        </w:tc>
      </w:tr>
      <w:tr w:rsidR="00BD45E0" w:rsidRPr="00CD6E07" w:rsidTr="00220DAD">
        <w:trPr>
          <w:jc w:val="center"/>
        </w:trPr>
        <w:tc>
          <w:tcPr>
            <w:tcW w:w="988" w:type="dxa"/>
            <w:shd w:val="clear" w:color="auto" w:fill="auto"/>
          </w:tcPr>
          <w:p w:rsidR="00BD45E0" w:rsidRPr="00CD6E07" w:rsidRDefault="00BD45E0" w:rsidP="00220DAD">
            <w:pPr>
              <w:spacing w:before="40" w:after="40"/>
              <w:rPr>
                <w:rFonts w:ascii="Trebuchet MS" w:hAnsi="Trebuchet MS"/>
                <w:spacing w:val="4"/>
                <w:sz w:val="20"/>
                <w:szCs w:val="20"/>
              </w:rPr>
            </w:pPr>
            <w:r>
              <w:rPr>
                <w:rFonts w:ascii="Trebuchet MS" w:hAnsi="Trebuchet MS"/>
                <w:spacing w:val="4"/>
                <w:sz w:val="20"/>
                <w:szCs w:val="20"/>
              </w:rPr>
              <w:t>T.7</w:t>
            </w:r>
          </w:p>
        </w:tc>
        <w:tc>
          <w:tcPr>
            <w:tcW w:w="7140" w:type="dxa"/>
            <w:shd w:val="clear" w:color="auto" w:fill="auto"/>
          </w:tcPr>
          <w:p w:rsidR="00BD45E0" w:rsidRDefault="00BD45E0" w:rsidP="00220DAD">
            <w:pPr>
              <w:spacing w:before="40" w:after="40"/>
              <w:rPr>
                <w:rFonts w:ascii="Trebuchet MS" w:hAnsi="Trebuchet MS"/>
                <w:spacing w:val="4"/>
                <w:sz w:val="20"/>
                <w:szCs w:val="20"/>
              </w:rPr>
            </w:pPr>
            <w:r>
              <w:rPr>
                <w:rFonts w:ascii="Trebuchet MS" w:hAnsi="Trebuchet MS"/>
                <w:spacing w:val="4"/>
                <w:sz w:val="20"/>
                <w:szCs w:val="20"/>
              </w:rPr>
              <w:t xml:space="preserve">Safeguards – </w:t>
            </w:r>
          </w:p>
          <w:p w:rsidR="00BD45E0" w:rsidRPr="00F105D4" w:rsidRDefault="00BD45E0" w:rsidP="00220DAD">
            <w:pPr>
              <w:spacing w:before="40" w:after="40"/>
              <w:rPr>
                <w:rFonts w:ascii="Trebuchet MS" w:hAnsi="Trebuchet MS"/>
                <w:spacing w:val="4"/>
                <w:sz w:val="20"/>
                <w:szCs w:val="20"/>
              </w:rPr>
            </w:pPr>
            <w:r>
              <w:rPr>
                <w:rFonts w:ascii="Trebuchet MS" w:hAnsi="Trebuchet MS"/>
                <w:spacing w:val="4"/>
                <w:sz w:val="20"/>
                <w:szCs w:val="20"/>
              </w:rPr>
              <w:t>Drop test only.</w:t>
            </w:r>
          </w:p>
          <w:p w:rsidR="00BD45E0" w:rsidRPr="00CD6E07" w:rsidRDefault="00BD45E0" w:rsidP="00220DAD">
            <w:pPr>
              <w:spacing w:before="40" w:after="40"/>
              <w:rPr>
                <w:rFonts w:ascii="Trebuchet MS" w:hAnsi="Trebuchet MS"/>
                <w:spacing w:val="4"/>
                <w:sz w:val="20"/>
                <w:szCs w:val="20"/>
              </w:rPr>
            </w:pPr>
            <w:r w:rsidRPr="00FE0D27">
              <w:rPr>
                <w:rFonts w:ascii="Trebuchet MS" w:hAnsi="Trebuchet MS"/>
                <w:sz w:val="20"/>
                <w:szCs w:val="20"/>
              </w:rPr>
              <w:t xml:space="preserve">Please note that the laboratory will be requested to perform a non-standard ad-hoc mechanical impact test on a limited number of product samples. This will be done for project research purposes, as the EN 62368-1 does not include such a test for direct plug-in USB chargers. The mechanical impact might be based around impact apparatus used in EN 60335-1, clause 21.2. But the testing </w:t>
            </w:r>
            <w:r w:rsidRPr="00FE0D27">
              <w:rPr>
                <w:rFonts w:ascii="Trebuchet MS" w:hAnsi="Trebuchet MS"/>
                <w:bCs/>
                <w:sz w:val="20"/>
                <w:szCs w:val="20"/>
              </w:rPr>
              <w:t>to be carried out will be determined after discussion with the selected laboratory.</w:t>
            </w:r>
          </w:p>
        </w:tc>
        <w:tc>
          <w:tcPr>
            <w:tcW w:w="944" w:type="dxa"/>
            <w:shd w:val="clear" w:color="auto" w:fill="auto"/>
          </w:tcPr>
          <w:p w:rsidR="00BD45E0" w:rsidRPr="00CD6E07" w:rsidRDefault="00BD45E0" w:rsidP="00220DAD">
            <w:pPr>
              <w:spacing w:before="40" w:after="40"/>
              <w:rPr>
                <w:rFonts w:ascii="Trebuchet MS" w:hAnsi="Trebuchet MS"/>
                <w:spacing w:val="4"/>
                <w:sz w:val="20"/>
                <w:szCs w:val="20"/>
              </w:rPr>
            </w:pPr>
          </w:p>
        </w:tc>
      </w:tr>
      <w:tr w:rsidR="00BD45E0" w:rsidRPr="00CD6E07" w:rsidTr="00220DAD">
        <w:trPr>
          <w:jc w:val="center"/>
        </w:trPr>
        <w:tc>
          <w:tcPr>
            <w:tcW w:w="988" w:type="dxa"/>
            <w:shd w:val="clear" w:color="auto" w:fill="auto"/>
          </w:tcPr>
          <w:p w:rsidR="00BD45E0" w:rsidRPr="007841F8" w:rsidRDefault="00BD45E0" w:rsidP="00220DAD">
            <w:pPr>
              <w:spacing w:before="40" w:after="40"/>
              <w:rPr>
                <w:rFonts w:ascii="Trebuchet MS" w:hAnsi="Trebuchet MS"/>
                <w:spacing w:val="4"/>
                <w:sz w:val="20"/>
                <w:szCs w:val="20"/>
              </w:rPr>
            </w:pPr>
            <w:r w:rsidRPr="007841F8">
              <w:rPr>
                <w:rFonts w:ascii="Trebuchet MS" w:hAnsi="Trebuchet MS"/>
                <w:spacing w:val="4"/>
                <w:sz w:val="20"/>
                <w:szCs w:val="20"/>
              </w:rPr>
              <w:t>4.6</w:t>
            </w:r>
          </w:p>
        </w:tc>
        <w:tc>
          <w:tcPr>
            <w:tcW w:w="7140" w:type="dxa"/>
            <w:shd w:val="clear" w:color="auto" w:fill="auto"/>
          </w:tcPr>
          <w:p w:rsidR="00BD45E0" w:rsidRPr="007841F8" w:rsidRDefault="00BD45E0" w:rsidP="00220DAD">
            <w:pPr>
              <w:spacing w:before="40" w:after="40"/>
              <w:rPr>
                <w:rFonts w:ascii="Trebuchet MS" w:hAnsi="Trebuchet MS"/>
                <w:spacing w:val="4"/>
                <w:sz w:val="20"/>
                <w:szCs w:val="20"/>
              </w:rPr>
            </w:pPr>
            <w:r w:rsidRPr="007841F8">
              <w:rPr>
                <w:rFonts w:ascii="Trebuchet MS" w:hAnsi="Trebuchet MS"/>
                <w:spacing w:val="4"/>
                <w:sz w:val="20"/>
                <w:szCs w:val="20"/>
              </w:rPr>
              <w:t xml:space="preserve">Fixing of conductors – </w:t>
            </w:r>
          </w:p>
          <w:p w:rsidR="00BD45E0" w:rsidRPr="007841F8" w:rsidRDefault="00BD45E0" w:rsidP="00220DAD">
            <w:pPr>
              <w:spacing w:before="40" w:after="40"/>
              <w:rPr>
                <w:rFonts w:ascii="Trebuchet MS" w:hAnsi="Trebuchet MS"/>
                <w:spacing w:val="4"/>
                <w:sz w:val="20"/>
                <w:szCs w:val="20"/>
              </w:rPr>
            </w:pPr>
            <w:r>
              <w:rPr>
                <w:rFonts w:ascii="Trebuchet MS" w:hAnsi="Trebuchet MS"/>
                <w:spacing w:val="4"/>
                <w:sz w:val="20"/>
                <w:szCs w:val="20"/>
              </w:rPr>
              <w:t>Evaluate</w:t>
            </w:r>
            <w:r w:rsidRPr="007841F8">
              <w:rPr>
                <w:rFonts w:ascii="Trebuchet MS" w:hAnsi="Trebuchet MS"/>
                <w:spacing w:val="4"/>
                <w:sz w:val="20"/>
                <w:szCs w:val="20"/>
              </w:rPr>
              <w:t xml:space="preserve"> the fixing </w:t>
            </w:r>
            <w:r>
              <w:rPr>
                <w:rFonts w:ascii="Trebuchet MS" w:hAnsi="Trebuchet MS"/>
                <w:spacing w:val="4"/>
                <w:sz w:val="20"/>
                <w:szCs w:val="20"/>
              </w:rPr>
              <w:t xml:space="preserve">means </w:t>
            </w:r>
            <w:r w:rsidRPr="007841F8">
              <w:rPr>
                <w:rFonts w:ascii="Trebuchet MS" w:hAnsi="Trebuchet MS"/>
                <w:spacing w:val="4"/>
                <w:sz w:val="20"/>
                <w:szCs w:val="20"/>
              </w:rPr>
              <w:t>of conductors</w:t>
            </w:r>
            <w:r>
              <w:rPr>
                <w:rFonts w:ascii="Trebuchet MS" w:hAnsi="Trebuchet MS"/>
                <w:spacing w:val="4"/>
                <w:sz w:val="20"/>
                <w:szCs w:val="20"/>
              </w:rPr>
              <w:t xml:space="preserve"> in respect of any reduction in clearances of </w:t>
            </w:r>
            <w:proofErr w:type="spellStart"/>
            <w:r>
              <w:rPr>
                <w:rFonts w:ascii="Trebuchet MS" w:hAnsi="Trebuchet MS"/>
                <w:spacing w:val="4"/>
                <w:sz w:val="20"/>
                <w:szCs w:val="20"/>
              </w:rPr>
              <w:t>creepage</w:t>
            </w:r>
            <w:proofErr w:type="spellEnd"/>
            <w:r>
              <w:rPr>
                <w:rFonts w:ascii="Trebuchet MS" w:hAnsi="Trebuchet MS"/>
                <w:spacing w:val="4"/>
                <w:sz w:val="20"/>
                <w:szCs w:val="20"/>
              </w:rPr>
              <w:t xml:space="preserve"> distances</w:t>
            </w:r>
            <w:r w:rsidRPr="007841F8">
              <w:rPr>
                <w:rFonts w:ascii="Trebuchet MS" w:hAnsi="Trebuchet MS"/>
                <w:spacing w:val="4"/>
                <w:sz w:val="20"/>
                <w:szCs w:val="20"/>
              </w:rPr>
              <w:t>.</w:t>
            </w:r>
            <w:r>
              <w:rPr>
                <w:rFonts w:ascii="Trebuchet MS" w:hAnsi="Trebuchet MS"/>
                <w:spacing w:val="4"/>
                <w:sz w:val="20"/>
                <w:szCs w:val="20"/>
              </w:rPr>
              <w:t xml:space="preserve"> </w:t>
            </w:r>
          </w:p>
        </w:tc>
        <w:tc>
          <w:tcPr>
            <w:tcW w:w="944" w:type="dxa"/>
            <w:shd w:val="clear" w:color="auto" w:fill="auto"/>
          </w:tcPr>
          <w:p w:rsidR="00BD45E0" w:rsidRPr="00CD6E07" w:rsidRDefault="00BD45E0" w:rsidP="00220DAD">
            <w:pPr>
              <w:spacing w:before="40" w:after="40"/>
              <w:rPr>
                <w:rFonts w:ascii="Trebuchet MS" w:hAnsi="Trebuchet MS"/>
                <w:spacing w:val="4"/>
                <w:sz w:val="20"/>
                <w:szCs w:val="20"/>
              </w:rPr>
            </w:pPr>
          </w:p>
        </w:tc>
      </w:tr>
      <w:tr w:rsidR="00BD45E0" w:rsidRPr="00CD6E07" w:rsidTr="00220DAD">
        <w:trPr>
          <w:jc w:val="center"/>
        </w:trPr>
        <w:tc>
          <w:tcPr>
            <w:tcW w:w="988" w:type="dxa"/>
            <w:shd w:val="clear" w:color="auto" w:fill="auto"/>
          </w:tcPr>
          <w:p w:rsidR="00BD45E0" w:rsidRPr="00CD6E07" w:rsidRDefault="00BD45E0" w:rsidP="00220DAD">
            <w:pPr>
              <w:spacing w:before="40" w:after="40"/>
              <w:rPr>
                <w:rFonts w:ascii="Trebuchet MS" w:hAnsi="Trebuchet MS"/>
                <w:spacing w:val="4"/>
                <w:sz w:val="20"/>
                <w:szCs w:val="20"/>
              </w:rPr>
            </w:pPr>
            <w:r>
              <w:rPr>
                <w:rFonts w:ascii="Trebuchet MS" w:hAnsi="Trebuchet MS"/>
                <w:spacing w:val="4"/>
                <w:sz w:val="20"/>
                <w:szCs w:val="20"/>
              </w:rPr>
              <w:t>4.7</w:t>
            </w:r>
          </w:p>
        </w:tc>
        <w:tc>
          <w:tcPr>
            <w:tcW w:w="7140" w:type="dxa"/>
            <w:shd w:val="clear" w:color="auto" w:fill="auto"/>
          </w:tcPr>
          <w:p w:rsidR="00BD45E0" w:rsidRDefault="00BD45E0" w:rsidP="00220DAD">
            <w:pPr>
              <w:spacing w:before="40" w:after="40"/>
              <w:rPr>
                <w:rFonts w:ascii="Trebuchet MS" w:hAnsi="Trebuchet MS"/>
                <w:spacing w:val="4"/>
                <w:sz w:val="20"/>
                <w:szCs w:val="20"/>
              </w:rPr>
            </w:pPr>
            <w:r>
              <w:rPr>
                <w:rFonts w:ascii="Trebuchet MS" w:hAnsi="Trebuchet MS"/>
                <w:spacing w:val="4"/>
                <w:sz w:val="20"/>
                <w:szCs w:val="20"/>
              </w:rPr>
              <w:t xml:space="preserve">Plug portion and mains socket-outlets – </w:t>
            </w:r>
          </w:p>
          <w:p w:rsidR="00BD45E0" w:rsidRPr="00CD6E07" w:rsidRDefault="00BD45E0" w:rsidP="00220DAD">
            <w:pPr>
              <w:spacing w:before="40" w:after="40"/>
              <w:rPr>
                <w:rFonts w:ascii="Trebuchet MS" w:hAnsi="Trebuchet MS"/>
                <w:spacing w:val="4"/>
                <w:sz w:val="20"/>
                <w:szCs w:val="20"/>
              </w:rPr>
            </w:pPr>
            <w:r>
              <w:rPr>
                <w:rFonts w:ascii="Trebuchet MS" w:hAnsi="Trebuchet MS"/>
                <w:spacing w:val="4"/>
                <w:sz w:val="20"/>
                <w:szCs w:val="20"/>
              </w:rPr>
              <w:t xml:space="preserve">Dimensional check for plug portion of USB charger </w:t>
            </w:r>
            <w:r w:rsidRPr="00C220EF">
              <w:rPr>
                <w:rFonts w:ascii="Trebuchet MS" w:hAnsi="Trebuchet MS"/>
                <w:spacing w:val="4"/>
                <w:sz w:val="20"/>
                <w:szCs w:val="20"/>
              </w:rPr>
              <w:t xml:space="preserve">and pull and torque test against EN 50075 (flat 2.5 A plug), clause 13.  </w:t>
            </w:r>
          </w:p>
        </w:tc>
        <w:tc>
          <w:tcPr>
            <w:tcW w:w="944" w:type="dxa"/>
            <w:shd w:val="clear" w:color="auto" w:fill="auto"/>
          </w:tcPr>
          <w:p w:rsidR="00BD45E0" w:rsidRPr="00CD6E07" w:rsidRDefault="00BD45E0" w:rsidP="00220DAD">
            <w:pPr>
              <w:spacing w:before="40" w:after="40"/>
              <w:rPr>
                <w:rFonts w:ascii="Trebuchet MS" w:hAnsi="Trebuchet MS"/>
                <w:spacing w:val="4"/>
                <w:sz w:val="20"/>
                <w:szCs w:val="20"/>
              </w:rPr>
            </w:pPr>
          </w:p>
        </w:tc>
      </w:tr>
      <w:tr w:rsidR="00BD45E0" w:rsidRPr="00CD6E07" w:rsidTr="00220DAD">
        <w:trPr>
          <w:jc w:val="center"/>
        </w:trPr>
        <w:tc>
          <w:tcPr>
            <w:tcW w:w="988" w:type="dxa"/>
            <w:shd w:val="clear" w:color="auto" w:fill="auto"/>
          </w:tcPr>
          <w:p w:rsidR="00BD45E0" w:rsidRPr="00CD6E07" w:rsidRDefault="00BD45E0" w:rsidP="00220DAD">
            <w:pPr>
              <w:spacing w:before="40" w:after="40"/>
              <w:rPr>
                <w:rFonts w:ascii="Trebuchet MS" w:hAnsi="Trebuchet MS"/>
                <w:spacing w:val="4"/>
                <w:sz w:val="20"/>
                <w:szCs w:val="20"/>
              </w:rPr>
            </w:pPr>
            <w:r>
              <w:rPr>
                <w:rFonts w:ascii="Trebuchet MS" w:hAnsi="Trebuchet MS"/>
                <w:spacing w:val="4"/>
                <w:sz w:val="20"/>
                <w:szCs w:val="20"/>
              </w:rPr>
              <w:t>5.4</w:t>
            </w:r>
          </w:p>
        </w:tc>
        <w:tc>
          <w:tcPr>
            <w:tcW w:w="7140" w:type="dxa"/>
            <w:shd w:val="clear" w:color="auto" w:fill="auto"/>
          </w:tcPr>
          <w:p w:rsidR="00BD45E0" w:rsidRPr="00C220EF" w:rsidRDefault="00BD45E0" w:rsidP="00220DAD">
            <w:pPr>
              <w:spacing w:before="40" w:after="40"/>
              <w:rPr>
                <w:rFonts w:ascii="Trebuchet MS" w:hAnsi="Trebuchet MS"/>
                <w:spacing w:val="4"/>
                <w:sz w:val="20"/>
                <w:szCs w:val="20"/>
              </w:rPr>
            </w:pPr>
            <w:r w:rsidRPr="00C220EF">
              <w:rPr>
                <w:rFonts w:ascii="Trebuchet MS" w:hAnsi="Trebuchet MS"/>
                <w:spacing w:val="4"/>
                <w:sz w:val="20"/>
                <w:szCs w:val="20"/>
              </w:rPr>
              <w:t xml:space="preserve">Insulation materials – </w:t>
            </w:r>
          </w:p>
          <w:p w:rsidR="00BD45E0" w:rsidRPr="00C220EF" w:rsidRDefault="00BD45E0" w:rsidP="00220DAD">
            <w:pPr>
              <w:spacing w:before="40" w:after="40"/>
              <w:rPr>
                <w:rFonts w:ascii="Trebuchet MS" w:hAnsi="Trebuchet MS"/>
                <w:spacing w:val="4"/>
                <w:sz w:val="20"/>
                <w:szCs w:val="20"/>
              </w:rPr>
            </w:pPr>
            <w:r w:rsidRPr="00C220EF">
              <w:rPr>
                <w:rFonts w:ascii="Trebuchet MS" w:hAnsi="Trebuchet MS"/>
                <w:spacing w:val="4"/>
                <w:sz w:val="20"/>
                <w:szCs w:val="20"/>
              </w:rPr>
              <w:t xml:space="preserve">Determination of minimum distance through insulation (clause 5.4.4.2) and </w:t>
            </w:r>
            <w:proofErr w:type="spellStart"/>
            <w:r w:rsidRPr="00C220EF">
              <w:rPr>
                <w:rFonts w:ascii="Trebuchet MS" w:hAnsi="Trebuchet MS"/>
                <w:spacing w:val="4"/>
                <w:sz w:val="20"/>
                <w:szCs w:val="20"/>
              </w:rPr>
              <w:t>creepage</w:t>
            </w:r>
            <w:proofErr w:type="spellEnd"/>
            <w:r w:rsidRPr="00C220EF">
              <w:rPr>
                <w:rFonts w:ascii="Trebuchet MS" w:hAnsi="Trebuchet MS"/>
                <w:spacing w:val="4"/>
                <w:sz w:val="20"/>
                <w:szCs w:val="20"/>
              </w:rPr>
              <w:t xml:space="preserve"> and clearance distances, mainly between mains and secondary side (SELV), particularly those of the transformer.  </w:t>
            </w:r>
          </w:p>
        </w:tc>
        <w:tc>
          <w:tcPr>
            <w:tcW w:w="944" w:type="dxa"/>
            <w:shd w:val="clear" w:color="auto" w:fill="auto"/>
          </w:tcPr>
          <w:p w:rsidR="00BD45E0" w:rsidRPr="00CD6E07" w:rsidRDefault="00BD45E0" w:rsidP="00220DAD">
            <w:pPr>
              <w:spacing w:before="40" w:after="40"/>
              <w:rPr>
                <w:rFonts w:ascii="Trebuchet MS" w:hAnsi="Trebuchet MS"/>
                <w:spacing w:val="4"/>
                <w:sz w:val="20"/>
                <w:szCs w:val="20"/>
              </w:rPr>
            </w:pPr>
          </w:p>
        </w:tc>
      </w:tr>
      <w:tr w:rsidR="00BD45E0" w:rsidRPr="00CD6E07" w:rsidTr="00220DAD">
        <w:trPr>
          <w:jc w:val="center"/>
        </w:trPr>
        <w:tc>
          <w:tcPr>
            <w:tcW w:w="988" w:type="dxa"/>
            <w:shd w:val="clear" w:color="auto" w:fill="auto"/>
          </w:tcPr>
          <w:p w:rsidR="00BD45E0" w:rsidRPr="00CD6E07" w:rsidRDefault="00BD45E0" w:rsidP="00220DAD">
            <w:pPr>
              <w:spacing w:before="40" w:after="40"/>
              <w:rPr>
                <w:rFonts w:ascii="Trebuchet MS" w:hAnsi="Trebuchet MS"/>
                <w:spacing w:val="4"/>
                <w:sz w:val="20"/>
                <w:szCs w:val="20"/>
              </w:rPr>
            </w:pPr>
            <w:r>
              <w:rPr>
                <w:rFonts w:ascii="Trebuchet MS" w:hAnsi="Trebuchet MS"/>
                <w:spacing w:val="4"/>
                <w:sz w:val="20"/>
                <w:szCs w:val="20"/>
              </w:rPr>
              <w:t>5.4.9</w:t>
            </w:r>
          </w:p>
        </w:tc>
        <w:tc>
          <w:tcPr>
            <w:tcW w:w="7140" w:type="dxa"/>
            <w:shd w:val="clear" w:color="auto" w:fill="auto"/>
          </w:tcPr>
          <w:p w:rsidR="00BD45E0" w:rsidRPr="00C220EF" w:rsidRDefault="00BD45E0" w:rsidP="00220DAD">
            <w:pPr>
              <w:spacing w:before="40" w:after="40"/>
              <w:rPr>
                <w:rFonts w:ascii="Trebuchet MS" w:hAnsi="Trebuchet MS"/>
                <w:spacing w:val="4"/>
                <w:sz w:val="20"/>
                <w:szCs w:val="20"/>
              </w:rPr>
            </w:pPr>
            <w:r w:rsidRPr="00C220EF">
              <w:rPr>
                <w:rFonts w:ascii="Trebuchet MS" w:hAnsi="Trebuchet MS"/>
                <w:spacing w:val="4"/>
                <w:sz w:val="20"/>
                <w:szCs w:val="20"/>
              </w:rPr>
              <w:t xml:space="preserve">Electric strength – </w:t>
            </w:r>
          </w:p>
          <w:p w:rsidR="00BD45E0" w:rsidRPr="00C220EF" w:rsidRDefault="00BD45E0" w:rsidP="00220DAD">
            <w:pPr>
              <w:spacing w:before="40" w:after="40"/>
              <w:rPr>
                <w:rFonts w:ascii="Trebuchet MS" w:hAnsi="Trebuchet MS"/>
                <w:spacing w:val="4"/>
                <w:sz w:val="20"/>
                <w:szCs w:val="20"/>
              </w:rPr>
            </w:pPr>
            <w:r w:rsidRPr="00C220EF">
              <w:rPr>
                <w:rFonts w:ascii="Trebuchet MS" w:hAnsi="Trebuchet MS"/>
                <w:sz w:val="20"/>
                <w:szCs w:val="20"/>
              </w:rPr>
              <w:t xml:space="preserve">At room temperature, via </w:t>
            </w:r>
            <w:r w:rsidRPr="00C220EF">
              <w:rPr>
                <w:rFonts w:ascii="Trebuchet MS" w:hAnsi="Trebuchet MS"/>
                <w:i/>
                <w:iCs/>
                <w:sz w:val="20"/>
                <w:szCs w:val="20"/>
              </w:rPr>
              <w:t>Method 3.</w:t>
            </w:r>
          </w:p>
        </w:tc>
        <w:tc>
          <w:tcPr>
            <w:tcW w:w="944" w:type="dxa"/>
            <w:shd w:val="clear" w:color="auto" w:fill="auto"/>
          </w:tcPr>
          <w:p w:rsidR="00BD45E0" w:rsidRPr="00CD6E07" w:rsidRDefault="00BD45E0" w:rsidP="00220DAD">
            <w:pPr>
              <w:spacing w:before="40" w:after="40"/>
              <w:rPr>
                <w:rFonts w:ascii="Trebuchet MS" w:hAnsi="Trebuchet MS"/>
                <w:spacing w:val="4"/>
                <w:sz w:val="20"/>
                <w:szCs w:val="20"/>
              </w:rPr>
            </w:pPr>
          </w:p>
        </w:tc>
      </w:tr>
      <w:tr w:rsidR="00BD45E0" w:rsidRPr="00CD6E07" w:rsidTr="00220DAD">
        <w:trPr>
          <w:jc w:val="center"/>
        </w:trPr>
        <w:tc>
          <w:tcPr>
            <w:tcW w:w="988" w:type="dxa"/>
            <w:shd w:val="clear" w:color="auto" w:fill="auto"/>
          </w:tcPr>
          <w:p w:rsidR="00BD45E0" w:rsidRPr="00A5556D" w:rsidRDefault="00BD45E0" w:rsidP="00220DAD">
            <w:pPr>
              <w:spacing w:before="40" w:after="40"/>
              <w:rPr>
                <w:rFonts w:ascii="Trebuchet MS" w:hAnsi="Trebuchet MS"/>
                <w:spacing w:val="4"/>
                <w:sz w:val="20"/>
                <w:szCs w:val="20"/>
              </w:rPr>
            </w:pPr>
            <w:r>
              <w:rPr>
                <w:rFonts w:ascii="Trebuchet MS" w:hAnsi="Trebuchet MS"/>
                <w:spacing w:val="4"/>
                <w:sz w:val="20"/>
                <w:szCs w:val="20"/>
              </w:rPr>
              <w:t>5.7.1</w:t>
            </w:r>
          </w:p>
        </w:tc>
        <w:tc>
          <w:tcPr>
            <w:tcW w:w="7140" w:type="dxa"/>
            <w:shd w:val="clear" w:color="auto" w:fill="auto"/>
          </w:tcPr>
          <w:p w:rsidR="00BD45E0" w:rsidRDefault="00BD45E0" w:rsidP="00220DAD">
            <w:pPr>
              <w:spacing w:before="40" w:after="40"/>
              <w:rPr>
                <w:rFonts w:ascii="Trebuchet MS" w:hAnsi="Trebuchet MS"/>
                <w:spacing w:val="4"/>
                <w:sz w:val="20"/>
                <w:szCs w:val="20"/>
              </w:rPr>
            </w:pPr>
            <w:r>
              <w:rPr>
                <w:rFonts w:ascii="Trebuchet MS" w:hAnsi="Trebuchet MS"/>
                <w:spacing w:val="4"/>
                <w:sz w:val="20"/>
                <w:szCs w:val="20"/>
              </w:rPr>
              <w:t xml:space="preserve">Prospective touch voltage, touch current, and protective conductor current– </w:t>
            </w:r>
          </w:p>
          <w:p w:rsidR="00BD45E0" w:rsidRPr="00CD6E07" w:rsidRDefault="00BD45E0" w:rsidP="00220DAD">
            <w:pPr>
              <w:spacing w:before="40" w:after="40"/>
              <w:rPr>
                <w:rFonts w:ascii="Trebuchet MS" w:hAnsi="Trebuchet MS"/>
                <w:spacing w:val="4"/>
                <w:sz w:val="20"/>
                <w:szCs w:val="20"/>
              </w:rPr>
            </w:pPr>
            <w:r>
              <w:rPr>
                <w:rFonts w:ascii="Trebuchet MS" w:hAnsi="Trebuchet MS"/>
                <w:sz w:val="20"/>
                <w:szCs w:val="20"/>
              </w:rPr>
              <w:t>Testing performed at most unfavourable supply voltage.</w:t>
            </w:r>
          </w:p>
        </w:tc>
        <w:tc>
          <w:tcPr>
            <w:tcW w:w="944" w:type="dxa"/>
            <w:shd w:val="clear" w:color="auto" w:fill="auto"/>
          </w:tcPr>
          <w:p w:rsidR="00BD45E0" w:rsidRPr="00CD6E07" w:rsidRDefault="00BD45E0" w:rsidP="00220DAD">
            <w:pPr>
              <w:spacing w:before="40" w:after="40"/>
              <w:rPr>
                <w:rFonts w:ascii="Trebuchet MS" w:hAnsi="Trebuchet MS"/>
                <w:spacing w:val="4"/>
                <w:sz w:val="20"/>
                <w:szCs w:val="20"/>
              </w:rPr>
            </w:pPr>
          </w:p>
        </w:tc>
      </w:tr>
      <w:tr w:rsidR="00BD45E0" w:rsidRPr="00CD6E07" w:rsidTr="00220DAD">
        <w:trPr>
          <w:jc w:val="center"/>
        </w:trPr>
        <w:tc>
          <w:tcPr>
            <w:tcW w:w="988" w:type="dxa"/>
            <w:shd w:val="clear" w:color="auto" w:fill="auto"/>
          </w:tcPr>
          <w:p w:rsidR="00BD45E0" w:rsidRPr="00761C65" w:rsidRDefault="00BD45E0" w:rsidP="00220DAD">
            <w:pPr>
              <w:spacing w:before="40" w:after="40"/>
              <w:rPr>
                <w:rFonts w:ascii="Trebuchet MS" w:hAnsi="Trebuchet MS"/>
                <w:spacing w:val="4"/>
                <w:sz w:val="20"/>
                <w:szCs w:val="20"/>
              </w:rPr>
            </w:pPr>
            <w:r>
              <w:rPr>
                <w:rFonts w:ascii="Trebuchet MS" w:hAnsi="Trebuchet MS"/>
                <w:spacing w:val="4"/>
                <w:sz w:val="20"/>
                <w:szCs w:val="20"/>
              </w:rPr>
              <w:t>6.4.8</w:t>
            </w:r>
          </w:p>
        </w:tc>
        <w:tc>
          <w:tcPr>
            <w:tcW w:w="7140" w:type="dxa"/>
            <w:shd w:val="clear" w:color="auto" w:fill="auto"/>
          </w:tcPr>
          <w:p w:rsidR="00BD45E0" w:rsidRDefault="00BD45E0" w:rsidP="00220DAD">
            <w:pPr>
              <w:spacing w:before="40" w:after="40"/>
              <w:rPr>
                <w:rFonts w:ascii="Trebuchet MS" w:hAnsi="Trebuchet MS"/>
                <w:spacing w:val="4"/>
                <w:sz w:val="20"/>
                <w:szCs w:val="20"/>
              </w:rPr>
            </w:pPr>
            <w:r>
              <w:rPr>
                <w:rFonts w:ascii="Trebuchet MS" w:hAnsi="Trebuchet MS"/>
                <w:spacing w:val="4"/>
                <w:sz w:val="20"/>
                <w:szCs w:val="20"/>
              </w:rPr>
              <w:t xml:space="preserve">Fire enclosures and fire barriers – </w:t>
            </w:r>
          </w:p>
          <w:p w:rsidR="00BD45E0" w:rsidRPr="008E3DBE" w:rsidRDefault="00BD45E0" w:rsidP="00220DAD">
            <w:pPr>
              <w:spacing w:before="40" w:after="40"/>
              <w:rPr>
                <w:rFonts w:ascii="Trebuchet MS" w:hAnsi="Trebuchet MS"/>
                <w:spacing w:val="4"/>
                <w:sz w:val="20"/>
                <w:szCs w:val="20"/>
              </w:rPr>
            </w:pPr>
            <w:r>
              <w:rPr>
                <w:rFonts w:ascii="Trebuchet MS" w:hAnsi="Trebuchet MS"/>
                <w:spacing w:val="4"/>
                <w:sz w:val="20"/>
                <w:szCs w:val="20"/>
              </w:rPr>
              <w:t>Needle-flame test.</w:t>
            </w:r>
          </w:p>
        </w:tc>
        <w:tc>
          <w:tcPr>
            <w:tcW w:w="944" w:type="dxa"/>
            <w:shd w:val="clear" w:color="auto" w:fill="auto"/>
          </w:tcPr>
          <w:p w:rsidR="00BD45E0" w:rsidRPr="00CD6E07" w:rsidRDefault="00BD45E0" w:rsidP="00220DAD">
            <w:pPr>
              <w:spacing w:before="40" w:after="40"/>
              <w:rPr>
                <w:rFonts w:ascii="Trebuchet MS" w:hAnsi="Trebuchet MS"/>
                <w:spacing w:val="4"/>
                <w:sz w:val="20"/>
                <w:szCs w:val="20"/>
              </w:rPr>
            </w:pPr>
          </w:p>
        </w:tc>
      </w:tr>
      <w:tr w:rsidR="00BD45E0" w:rsidRPr="00CD6E07" w:rsidTr="00220DAD">
        <w:trPr>
          <w:jc w:val="center"/>
        </w:trPr>
        <w:tc>
          <w:tcPr>
            <w:tcW w:w="8128" w:type="dxa"/>
            <w:gridSpan w:val="2"/>
            <w:tcBorders>
              <w:bottom w:val="single" w:sz="4" w:space="0" w:color="auto"/>
            </w:tcBorders>
            <w:shd w:val="clear" w:color="auto" w:fill="E0E0E0"/>
          </w:tcPr>
          <w:p w:rsidR="00BD45E0" w:rsidRPr="00CD6E07" w:rsidRDefault="00BD45E0" w:rsidP="00220DAD">
            <w:pPr>
              <w:spacing w:before="80" w:after="80"/>
              <w:rPr>
                <w:rFonts w:ascii="Trebuchet MS" w:hAnsi="Trebuchet MS"/>
                <w:sz w:val="20"/>
                <w:szCs w:val="20"/>
              </w:rPr>
            </w:pPr>
            <w:r w:rsidRPr="00CD6E07">
              <w:rPr>
                <w:rFonts w:ascii="Trebuchet MS" w:hAnsi="Trebuchet MS"/>
                <w:sz w:val="20"/>
                <w:szCs w:val="20"/>
              </w:rPr>
              <w:t xml:space="preserve">Price (EUR) for producing </w:t>
            </w:r>
            <w:r>
              <w:rPr>
                <w:rFonts w:ascii="Trebuchet MS" w:hAnsi="Trebuchet MS"/>
                <w:sz w:val="20"/>
                <w:szCs w:val="20"/>
              </w:rPr>
              <w:t xml:space="preserve">a </w:t>
            </w:r>
            <w:r w:rsidRPr="00C220EF">
              <w:rPr>
                <w:rFonts w:ascii="Trebuchet MS" w:hAnsi="Trebuchet MS"/>
                <w:sz w:val="20"/>
                <w:szCs w:val="20"/>
              </w:rPr>
              <w:t xml:space="preserve">short form modified IECEE TRF CB </w:t>
            </w:r>
            <w:r w:rsidRPr="00CD6E07">
              <w:rPr>
                <w:rFonts w:ascii="Trebuchet MS" w:hAnsi="Trebuchet MS"/>
                <w:sz w:val="20"/>
                <w:szCs w:val="20"/>
              </w:rPr>
              <w:t xml:space="preserve">test report (per sample of each </w:t>
            </w:r>
            <w:r>
              <w:rPr>
                <w:rFonts w:ascii="Trebuchet MS" w:hAnsi="Trebuchet MS"/>
                <w:sz w:val="20"/>
                <w:szCs w:val="20"/>
              </w:rPr>
              <w:t>USB charger</w:t>
            </w:r>
            <w:r w:rsidRPr="00CD6E07">
              <w:rPr>
                <w:rFonts w:ascii="Trebuchet MS" w:hAnsi="Trebuchet MS"/>
                <w:sz w:val="20"/>
                <w:szCs w:val="20"/>
              </w:rPr>
              <w:t xml:space="preserve">) </w:t>
            </w:r>
          </w:p>
        </w:tc>
        <w:tc>
          <w:tcPr>
            <w:tcW w:w="944" w:type="dxa"/>
            <w:tcBorders>
              <w:bottom w:val="single" w:sz="12" w:space="0" w:color="auto"/>
            </w:tcBorders>
            <w:shd w:val="clear" w:color="auto" w:fill="auto"/>
          </w:tcPr>
          <w:p w:rsidR="00BD45E0" w:rsidRPr="00CD6E07" w:rsidRDefault="00BD45E0" w:rsidP="00220DAD">
            <w:pPr>
              <w:spacing w:before="80" w:after="80"/>
              <w:rPr>
                <w:rFonts w:ascii="Trebuchet MS" w:hAnsi="Trebuchet MS"/>
                <w:spacing w:val="4"/>
                <w:sz w:val="20"/>
                <w:szCs w:val="20"/>
              </w:rPr>
            </w:pPr>
          </w:p>
        </w:tc>
      </w:tr>
      <w:tr w:rsidR="00BD45E0" w:rsidRPr="00CD6E07" w:rsidTr="00220DAD">
        <w:trPr>
          <w:jc w:val="center"/>
        </w:trPr>
        <w:tc>
          <w:tcPr>
            <w:tcW w:w="8128" w:type="dxa"/>
            <w:gridSpan w:val="2"/>
            <w:tcBorders>
              <w:right w:val="single" w:sz="12" w:space="0" w:color="auto"/>
            </w:tcBorders>
            <w:shd w:val="clear" w:color="auto" w:fill="E0E0E0"/>
          </w:tcPr>
          <w:p w:rsidR="00BD45E0" w:rsidRPr="00CD6E07" w:rsidRDefault="00BD45E0" w:rsidP="00220DAD">
            <w:pPr>
              <w:spacing w:before="80" w:after="80"/>
              <w:rPr>
                <w:rFonts w:ascii="Trebuchet MS" w:hAnsi="Trebuchet MS"/>
                <w:sz w:val="20"/>
                <w:szCs w:val="20"/>
              </w:rPr>
            </w:pPr>
            <w:r w:rsidRPr="00CD6E07">
              <w:rPr>
                <w:rFonts w:ascii="Trebuchet MS" w:hAnsi="Trebuchet MS"/>
                <w:sz w:val="20"/>
                <w:szCs w:val="20"/>
              </w:rPr>
              <w:t>Total price (EUR)</w:t>
            </w:r>
            <w:r>
              <w:rPr>
                <w:rFonts w:ascii="Trebuchet MS" w:hAnsi="Trebuchet MS"/>
                <w:sz w:val="20"/>
                <w:szCs w:val="20"/>
              </w:rPr>
              <w:t xml:space="preserve"> for testing and test report production of each USB charger</w:t>
            </w:r>
          </w:p>
        </w:tc>
        <w:tc>
          <w:tcPr>
            <w:tcW w:w="944" w:type="dxa"/>
            <w:tcBorders>
              <w:top w:val="single" w:sz="12" w:space="0" w:color="auto"/>
              <w:left w:val="single" w:sz="12" w:space="0" w:color="auto"/>
              <w:bottom w:val="single" w:sz="12" w:space="0" w:color="auto"/>
              <w:right w:val="single" w:sz="12" w:space="0" w:color="auto"/>
            </w:tcBorders>
            <w:shd w:val="clear" w:color="auto" w:fill="auto"/>
          </w:tcPr>
          <w:p w:rsidR="00BD45E0" w:rsidRPr="00CD6E07" w:rsidRDefault="00BD45E0" w:rsidP="00220DAD">
            <w:pPr>
              <w:spacing w:before="80" w:after="80"/>
              <w:rPr>
                <w:rFonts w:ascii="Trebuchet MS" w:hAnsi="Trebuchet MS"/>
                <w:spacing w:val="4"/>
                <w:sz w:val="20"/>
                <w:szCs w:val="20"/>
              </w:rPr>
            </w:pPr>
          </w:p>
        </w:tc>
      </w:tr>
    </w:tbl>
    <w:p w:rsidR="00DE41E3" w:rsidRDefault="000177A8"/>
    <w:sectPr w:rsidR="00DE41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E0" w:rsidRDefault="00BD45E0" w:rsidP="00BD45E0">
      <w:r>
        <w:separator/>
      </w:r>
    </w:p>
  </w:endnote>
  <w:endnote w:type="continuationSeparator" w:id="0">
    <w:p w:rsidR="00BD45E0" w:rsidRDefault="00BD45E0" w:rsidP="00BD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E0" w:rsidRPr="00452F7C" w:rsidRDefault="00BD45E0" w:rsidP="00BD45E0">
    <w:pPr>
      <w:tabs>
        <w:tab w:val="left" w:pos="2618"/>
        <w:tab w:val="center" w:pos="4320"/>
        <w:tab w:val="right" w:pos="8640"/>
      </w:tabs>
      <w:spacing w:line="260" w:lineRule="atLeast"/>
      <w:ind w:right="357"/>
      <w:jc w:val="center"/>
      <w:rPr>
        <w:rFonts w:ascii="Trebuchet MS" w:hAnsi="Trebuchet MS"/>
        <w:b/>
        <w:sz w:val="18"/>
        <w:szCs w:val="18"/>
      </w:rPr>
    </w:pPr>
    <w:r w:rsidRPr="00452F7C">
      <w:rPr>
        <w:rFonts w:ascii="Trebuchet MS" w:hAnsi="Trebuchet MS"/>
        <w:sz w:val="18"/>
        <w:szCs w:val="18"/>
      </w:rPr>
      <w:t xml:space="preserve">Call for tender for laboratory testing of </w:t>
    </w:r>
    <w:r>
      <w:rPr>
        <w:rFonts w:ascii="Trebuchet MS" w:hAnsi="Trebuchet MS"/>
        <w:sz w:val="18"/>
        <w:szCs w:val="18"/>
      </w:rPr>
      <w:t>USB Chargers</w:t>
    </w:r>
  </w:p>
  <w:p w:rsidR="00BD45E0" w:rsidRPr="00452F7C" w:rsidRDefault="00BD45E0" w:rsidP="00BD45E0">
    <w:pPr>
      <w:pStyle w:val="Footer"/>
      <w:ind w:right="360"/>
      <w:jc w:val="center"/>
      <w:rPr>
        <w:rFonts w:ascii="Trebuchet MS" w:hAnsi="Trebuchet MS"/>
        <w:b/>
        <w:sz w:val="18"/>
        <w:szCs w:val="18"/>
        <w:lang w:val="fr-BE"/>
      </w:rPr>
    </w:pPr>
    <w:r w:rsidRPr="00452F7C">
      <w:rPr>
        <w:rFonts w:ascii="Trebuchet MS" w:hAnsi="Trebuchet MS"/>
        <w:sz w:val="18"/>
        <w:szCs w:val="18"/>
        <w:lang w:val="fr-BE"/>
      </w:rPr>
      <w:t>PROSAFE Office, Avenue des Arts/</w:t>
    </w:r>
    <w:proofErr w:type="spellStart"/>
    <w:r w:rsidRPr="00452F7C">
      <w:rPr>
        <w:rFonts w:ascii="Trebuchet MS" w:hAnsi="Trebuchet MS"/>
        <w:sz w:val="18"/>
        <w:szCs w:val="18"/>
        <w:lang w:val="fr-BE"/>
      </w:rPr>
      <w:t>Kunstlaan</w:t>
    </w:r>
    <w:proofErr w:type="spellEnd"/>
    <w:r w:rsidRPr="00452F7C">
      <w:rPr>
        <w:rFonts w:ascii="Trebuchet MS" w:hAnsi="Trebuchet MS"/>
        <w:sz w:val="18"/>
        <w:szCs w:val="18"/>
        <w:lang w:val="fr-BE"/>
      </w:rPr>
      <w:t xml:space="preserve"> 41, B-1040 Brussels, </w:t>
    </w:r>
    <w:proofErr w:type="spellStart"/>
    <w:r w:rsidRPr="00452F7C">
      <w:rPr>
        <w:rFonts w:ascii="Trebuchet MS" w:hAnsi="Trebuchet MS"/>
        <w:sz w:val="18"/>
        <w:szCs w:val="18"/>
        <w:lang w:val="fr-BE"/>
      </w:rPr>
      <w:t>Belgium</w:t>
    </w:r>
    <w:proofErr w:type="spellEnd"/>
    <w:r w:rsidRPr="00452F7C">
      <w:rPr>
        <w:rFonts w:ascii="Trebuchet MS" w:hAnsi="Trebuchet MS"/>
        <w:sz w:val="18"/>
        <w:szCs w:val="18"/>
        <w:lang w:val="fr-BE"/>
      </w:rPr>
      <w:t>,</w:t>
    </w:r>
  </w:p>
  <w:p w:rsidR="00BD45E0" w:rsidRPr="00452F7C" w:rsidRDefault="00BD45E0" w:rsidP="00BD45E0">
    <w:pPr>
      <w:pStyle w:val="Footer"/>
      <w:tabs>
        <w:tab w:val="left" w:pos="2618"/>
      </w:tabs>
      <w:ind w:right="360"/>
      <w:jc w:val="center"/>
      <w:rPr>
        <w:rFonts w:ascii="Trebuchet MS" w:hAnsi="Trebuchet MS"/>
        <w:b/>
        <w:sz w:val="18"/>
        <w:szCs w:val="18"/>
        <w:lang w:val="fr-BE"/>
      </w:rPr>
    </w:pPr>
    <w:r w:rsidRPr="00452F7C">
      <w:rPr>
        <w:rFonts w:ascii="Trebuchet MS" w:hAnsi="Trebuchet MS"/>
        <w:sz w:val="18"/>
        <w:szCs w:val="18"/>
        <w:lang w:val="fr-BE"/>
      </w:rPr>
      <w:t>Tel</w:t>
    </w:r>
    <w:r w:rsidRPr="00452F7C">
      <w:rPr>
        <w:rFonts w:ascii="Trebuchet MS" w:hAnsi="Trebuchet MS"/>
        <w:iCs/>
        <w:sz w:val="18"/>
        <w:szCs w:val="18"/>
        <w:lang w:val="de-DE"/>
      </w:rPr>
      <w:t>:+32 2 8080 996</w:t>
    </w:r>
    <w:r w:rsidRPr="00452F7C">
      <w:rPr>
        <w:rFonts w:ascii="Trebuchet MS" w:hAnsi="Trebuchet MS"/>
        <w:sz w:val="18"/>
        <w:szCs w:val="18"/>
        <w:lang w:val="fr-BE"/>
      </w:rPr>
      <w:t xml:space="preserve">; E-mail: </w:t>
    </w:r>
    <w:hyperlink r:id="rId1" w:history="1">
      <w:r w:rsidRPr="00452F7C">
        <w:rPr>
          <w:rStyle w:val="Hyperlink"/>
          <w:rFonts w:ascii="Trebuchet MS" w:hAnsi="Trebuchet MS"/>
          <w:sz w:val="18"/>
          <w:szCs w:val="18"/>
          <w:lang w:val="fr-BE"/>
        </w:rPr>
        <w:t>info@prosafe.org</w:t>
      </w:r>
    </w:hyperlink>
  </w:p>
  <w:p w:rsidR="00BD45E0" w:rsidRPr="00BD45E0" w:rsidRDefault="00BD45E0" w:rsidP="00BD45E0">
    <w:pPr>
      <w:pStyle w:val="Footer"/>
      <w:tabs>
        <w:tab w:val="left" w:pos="2618"/>
      </w:tabs>
      <w:ind w:right="360"/>
      <w:jc w:val="center"/>
      <w:rPr>
        <w:rFonts w:ascii="Trebuchet MS" w:hAnsi="Trebuchet MS"/>
        <w:b/>
        <w:sz w:val="18"/>
        <w:szCs w:val="18"/>
        <w:lang w:val="fr-BE"/>
      </w:rPr>
    </w:pPr>
    <w:r w:rsidRPr="00452F7C">
      <w:rPr>
        <w:rFonts w:ascii="Trebuchet MS" w:hAnsi="Trebuchet MS"/>
        <w:sz w:val="18"/>
        <w:szCs w:val="18"/>
        <w:lang w:val="fr-BE"/>
      </w:rPr>
      <w:t>© PROSAFE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E0" w:rsidRDefault="00BD45E0" w:rsidP="00BD45E0">
      <w:r>
        <w:separator/>
      </w:r>
    </w:p>
  </w:footnote>
  <w:footnote w:type="continuationSeparator" w:id="0">
    <w:p w:rsidR="00BD45E0" w:rsidRDefault="00BD45E0" w:rsidP="00BD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E0" w:rsidRPr="00BD45E0" w:rsidRDefault="00BD45E0" w:rsidP="00BD45E0">
    <w:pPr>
      <w:pStyle w:val="Header"/>
    </w:pPr>
    <w:r>
      <w:rPr>
        <w:noProof/>
        <w:lang w:val="en-US" w:eastAsia="en-US"/>
      </w:rPr>
      <w:drawing>
        <wp:inline distT="0" distB="0" distL="0" distR="0">
          <wp:extent cx="7213198" cy="9740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HARP20+PROSAFE+EC2.png"/>
                  <pic:cNvPicPr/>
                </pic:nvPicPr>
                <pic:blipFill>
                  <a:blip r:embed="rId1">
                    <a:extLst>
                      <a:ext uri="{28A0092B-C50C-407E-A947-70E740481C1C}">
                        <a14:useLocalDpi xmlns:a14="http://schemas.microsoft.com/office/drawing/2010/main" val="0"/>
                      </a:ext>
                    </a:extLst>
                  </a:blip>
                  <a:stretch>
                    <a:fillRect/>
                  </a:stretch>
                </pic:blipFill>
                <pic:spPr>
                  <a:xfrm>
                    <a:off x="0" y="0"/>
                    <a:ext cx="7227498" cy="9760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7"/>
    <w:rsid w:val="000177A8"/>
    <w:rsid w:val="007404F7"/>
    <w:rsid w:val="00B94B2A"/>
    <w:rsid w:val="00BD45E0"/>
    <w:rsid w:val="00DE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C79D542-C94D-4E45-A127-B77A40EC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5E0"/>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BD45E0"/>
    <w:pPr>
      <w:spacing w:after="240"/>
      <w:ind w:left="482"/>
      <w:jc w:val="both"/>
    </w:pPr>
    <w:rPr>
      <w:b/>
    </w:rPr>
  </w:style>
  <w:style w:type="paragraph" w:styleId="Header">
    <w:name w:val="header"/>
    <w:basedOn w:val="Normal"/>
    <w:link w:val="HeaderChar"/>
    <w:uiPriority w:val="99"/>
    <w:unhideWhenUsed/>
    <w:rsid w:val="00BD45E0"/>
    <w:pPr>
      <w:tabs>
        <w:tab w:val="center" w:pos="4680"/>
        <w:tab w:val="right" w:pos="9360"/>
      </w:tabs>
    </w:pPr>
  </w:style>
  <w:style w:type="character" w:customStyle="1" w:styleId="HeaderChar">
    <w:name w:val="Header Char"/>
    <w:basedOn w:val="DefaultParagraphFont"/>
    <w:link w:val="Header"/>
    <w:uiPriority w:val="99"/>
    <w:rsid w:val="00BD45E0"/>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BD45E0"/>
    <w:pPr>
      <w:tabs>
        <w:tab w:val="center" w:pos="4680"/>
        <w:tab w:val="right" w:pos="9360"/>
      </w:tabs>
    </w:pPr>
  </w:style>
  <w:style w:type="character" w:customStyle="1" w:styleId="FooterChar">
    <w:name w:val="Footer Char"/>
    <w:basedOn w:val="DefaultParagraphFont"/>
    <w:link w:val="Footer"/>
    <w:rsid w:val="00BD45E0"/>
    <w:rPr>
      <w:rFonts w:ascii="Times New Roman" w:eastAsia="Times New Roman" w:hAnsi="Times New Roman" w:cs="Times New Roman"/>
      <w:sz w:val="24"/>
      <w:szCs w:val="24"/>
      <w:lang w:val="en-GB" w:eastAsia="fr-FR"/>
    </w:rPr>
  </w:style>
  <w:style w:type="character" w:styleId="Hyperlink">
    <w:name w:val="Hyperlink"/>
    <w:rsid w:val="00BD45E0"/>
    <w:rPr>
      <w:color w:val="0000FF"/>
      <w:u w:val="single"/>
    </w:rPr>
  </w:style>
  <w:style w:type="character" w:styleId="PageNumber">
    <w:name w:val="page number"/>
    <w:basedOn w:val="DefaultParagraphFont"/>
    <w:rsid w:val="00BD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Prosafe - Mario Arigliani</cp:lastModifiedBy>
  <cp:revision>3</cp:revision>
  <dcterms:created xsi:type="dcterms:W3CDTF">2022-03-07T14:25:00Z</dcterms:created>
  <dcterms:modified xsi:type="dcterms:W3CDTF">2022-03-07T14:31:00Z</dcterms:modified>
</cp:coreProperties>
</file>